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5A85" w14:textId="34769FCF" w:rsidR="003E5F01" w:rsidRDefault="00C573E4">
      <w:pPr>
        <w:pStyle w:val="ac"/>
        <w:ind w:leftChars="0" w:left="0"/>
      </w:pPr>
      <w:bookmarkStart w:id="0" w:name="_Toc446580921"/>
      <w:r>
        <w:rPr>
          <w:noProof/>
        </w:rPr>
        <w:drawing>
          <wp:inline distT="0" distB="0" distL="0" distR="0" wp14:anchorId="0470823E" wp14:editId="08C5E45A">
            <wp:extent cx="2235596" cy="369280"/>
            <wp:effectExtent l="0" t="0" r="0" b="0"/>
            <wp:docPr id="7825501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590" cy="38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4847E" w14:textId="77777777" w:rsidR="003E5F01" w:rsidRDefault="00000000">
      <w:pPr>
        <w:pStyle w:val="ad"/>
        <w:spacing w:before="312" w:after="312"/>
        <w:ind w:leftChars="0" w:left="0"/>
        <w:rPr>
          <w:rFonts w:ascii="思源黑体 CN Medium" w:eastAsia="思源黑体 CN Medium" w:hAnsi="思源黑体 CN Medium" w:cs="思源黑体 CN Medium" w:hint="eastAsia"/>
        </w:rPr>
      </w:pPr>
      <w:r>
        <w:rPr>
          <w:rFonts w:eastAsia="新宋体" w:cs="Arial" w:hint="eastAsia"/>
        </w:rPr>
        <w:t>HJ-E800IAD-O</w:t>
      </w:r>
      <w:r>
        <w:rPr>
          <w:rFonts w:ascii="思源黑体 CN Bold" w:eastAsia="思源黑体 CN Bold" w:hAnsi="思源黑体 CN Bold" w:cs="思源黑体 CN Bold" w:hint="eastAsia"/>
          <w:b w:val="0"/>
          <w:bCs w:val="0"/>
          <w:sz w:val="52"/>
          <w:szCs w:val="44"/>
        </w:rPr>
        <w:t xml:space="preserve"> </w:t>
      </w:r>
      <w:r>
        <w:rPr>
          <w:rFonts w:eastAsia="新宋体" w:cs="Arial" w:hint="eastAsia"/>
        </w:rPr>
        <w:t xml:space="preserve"> 8~32</w:t>
      </w: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路</w:t>
      </w:r>
    </w:p>
    <w:p w14:paraId="080BD05C" w14:textId="77777777" w:rsidR="003E5F01" w:rsidRDefault="00000000">
      <w:pPr>
        <w:pStyle w:val="ae"/>
        <w:ind w:leftChars="0" w:left="0"/>
        <w:rPr>
          <w:rFonts w:ascii="思源黑体 CN Bold" w:eastAsia="思源黑体 CN Bold" w:hAnsi="思源黑体 CN Bold" w:cs="思源黑体 CN Bold" w:hint="eastAsia"/>
          <w:b w:val="0"/>
          <w:bCs w:val="0"/>
        </w:rPr>
      </w:pP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中继网关设备</w:t>
      </w:r>
    </w:p>
    <w:p w14:paraId="48451331" w14:textId="77777777" w:rsidR="003E5F01" w:rsidRDefault="00000000">
      <w:pPr>
        <w:pStyle w:val="ae"/>
        <w:ind w:leftChars="0" w:left="0"/>
        <w:rPr>
          <w:rFonts w:ascii="思源黑体 CN Bold" w:eastAsia="思源黑体 CN Bold" w:hAnsi="思源黑体 CN Bold" w:cs="思源黑体 CN Bold" w:hint="eastAsia"/>
          <w:b w:val="0"/>
          <w:bCs w:val="0"/>
        </w:rPr>
      </w:pP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产品简介</w:t>
      </w:r>
    </w:p>
    <w:p w14:paraId="1CFE1A5E" w14:textId="77777777" w:rsidR="003E5F01" w:rsidRDefault="00000000">
      <w:pPr>
        <w:pStyle w:val="af"/>
        <w:spacing w:before="312" w:after="312" w:line="240" w:lineRule="auto"/>
        <w:ind w:leftChars="0" w:left="0"/>
        <w:rPr>
          <w:rFonts w:eastAsia="新宋体" w:cs="Arial"/>
          <w:bCs w:val="0"/>
        </w:rPr>
      </w:pPr>
      <w:r>
        <w:rPr>
          <w:rFonts w:eastAsia="新宋体" w:cs="Arial"/>
        </w:rPr>
        <w:t>版本</w:t>
      </w:r>
      <w:r>
        <w:rPr>
          <w:rFonts w:eastAsia="新宋体" w:cs="Arial"/>
        </w:rPr>
        <w:t>:</w:t>
      </w:r>
      <w:r>
        <w:rPr>
          <w:rFonts w:eastAsia="新宋体" w:cs="Arial"/>
          <w:b w:val="0"/>
          <w:bCs w:val="0"/>
        </w:rPr>
        <w:t xml:space="preserve"> </w:t>
      </w:r>
      <w:r>
        <w:rPr>
          <w:rFonts w:eastAsia="新宋体" w:cs="Arial"/>
          <w:bCs w:val="0"/>
        </w:rPr>
        <w:t>V1.</w:t>
      </w:r>
      <w:r>
        <w:rPr>
          <w:rFonts w:eastAsia="新宋体" w:cs="Arial" w:hint="eastAsia"/>
          <w:bCs w:val="0"/>
        </w:rPr>
        <w:t>01</w:t>
      </w:r>
    </w:p>
    <w:p w14:paraId="5B463A46" w14:textId="2AEAB246" w:rsidR="003E5F01" w:rsidRDefault="00000000">
      <w:pPr>
        <w:pStyle w:val="af"/>
        <w:spacing w:before="312" w:after="312" w:line="240" w:lineRule="auto"/>
        <w:ind w:leftChars="0" w:left="0"/>
        <w:rPr>
          <w:rFonts w:eastAsia="新宋体" w:cs="Arial"/>
          <w:color w:val="000000"/>
        </w:rPr>
      </w:pPr>
      <w:r>
        <w:rPr>
          <w:rFonts w:eastAsia="新宋体" w:cs="Arial" w:hint="eastAsia"/>
          <w:bCs w:val="0"/>
        </w:rPr>
        <w:t>202</w:t>
      </w:r>
      <w:r w:rsidR="00872392">
        <w:rPr>
          <w:rFonts w:eastAsia="新宋体" w:cs="Arial" w:hint="eastAsia"/>
          <w:bCs w:val="0"/>
        </w:rPr>
        <w:t>5</w:t>
      </w:r>
      <w:r>
        <w:rPr>
          <w:rFonts w:eastAsia="新宋体" w:cs="Arial" w:hint="eastAsia"/>
          <w:bCs w:val="0"/>
        </w:rPr>
        <w:t>年</w:t>
      </w:r>
      <w:r>
        <w:rPr>
          <w:rFonts w:eastAsia="新宋体" w:cs="Arial" w:hint="eastAsia"/>
          <w:bCs w:val="0"/>
        </w:rPr>
        <w:t>1</w:t>
      </w:r>
      <w:r w:rsidR="00872392">
        <w:rPr>
          <w:rFonts w:eastAsia="新宋体" w:cs="Arial" w:hint="eastAsia"/>
          <w:bCs w:val="0"/>
        </w:rPr>
        <w:t>0</w:t>
      </w:r>
      <w:r>
        <w:rPr>
          <w:rFonts w:eastAsia="新宋体" w:cs="Arial" w:hint="eastAsia"/>
          <w:bCs w:val="0"/>
        </w:rPr>
        <w:t>月</w:t>
      </w:r>
    </w:p>
    <w:p w14:paraId="30367D20" w14:textId="77777777" w:rsidR="003E5F01" w:rsidRDefault="003E5F01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356B0B78" w14:textId="77777777" w:rsidR="003E5F01" w:rsidRDefault="003E5F01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66A3C213" w14:textId="77777777" w:rsidR="003E5F01" w:rsidRDefault="003E5F01">
      <w:pPr>
        <w:spacing w:before="312" w:after="312"/>
      </w:pPr>
    </w:p>
    <w:p w14:paraId="335937AF" w14:textId="23D89625" w:rsidR="003E5F01" w:rsidRDefault="00C573E4">
      <w:pPr>
        <w:pStyle w:val="21"/>
        <w:keepLines w:val="0"/>
        <w:spacing w:beforeLines="0" w:afterLines="0"/>
        <w:ind w:leftChars="0" w:left="0"/>
        <w:rPr>
          <w:rFonts w:ascii="Impact" w:hAnsi="Impact"/>
          <w:szCs w:val="32"/>
        </w:rPr>
      </w:pPr>
      <w:r>
        <w:rPr>
          <w:rFonts w:ascii="Impact" w:hAnsi="Impact" w:hint="eastAsia"/>
          <w:szCs w:val="32"/>
        </w:rPr>
        <w:t>陕西领航通信设备有限公司</w:t>
      </w:r>
    </w:p>
    <w:p w14:paraId="00B9F3D1" w14:textId="5A4A1D35" w:rsidR="003E5F01" w:rsidRDefault="00000000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地址：</w:t>
      </w:r>
      <w:r w:rsidR="00C573E4">
        <w:rPr>
          <w:rFonts w:cs="Arial" w:hint="eastAsia"/>
          <w:sz w:val="24"/>
        </w:rPr>
        <w:t>陕西省西安市碑林区二环南路西段</w:t>
      </w:r>
      <w:r w:rsidR="00C573E4">
        <w:rPr>
          <w:rFonts w:cs="Arial" w:hint="eastAsia"/>
          <w:sz w:val="24"/>
        </w:rPr>
        <w:t>157</w:t>
      </w:r>
      <w:r w:rsidR="00C573E4">
        <w:rPr>
          <w:rFonts w:cs="Arial" w:hint="eastAsia"/>
          <w:sz w:val="24"/>
        </w:rPr>
        <w:t>号</w:t>
      </w:r>
    </w:p>
    <w:p w14:paraId="78CB5816" w14:textId="6C6C7197" w:rsidR="003E5F01" w:rsidRDefault="00000000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邮编：</w:t>
      </w:r>
      <w:r w:rsidR="00C573E4">
        <w:rPr>
          <w:rFonts w:cs="Arial" w:hint="eastAsia"/>
          <w:sz w:val="24"/>
        </w:rPr>
        <w:t>710061</w:t>
      </w:r>
    </w:p>
    <w:p w14:paraId="2BFF48EB" w14:textId="79B66B91" w:rsidR="003E5F01" w:rsidRDefault="00000000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电话：</w:t>
      </w:r>
      <w:r>
        <w:rPr>
          <w:rFonts w:cs="Arial" w:hint="eastAsia"/>
          <w:sz w:val="24"/>
        </w:rPr>
        <w:t>0</w:t>
      </w:r>
      <w:r w:rsidR="00C573E4">
        <w:rPr>
          <w:rFonts w:cs="Arial" w:hint="eastAsia"/>
          <w:sz w:val="24"/>
        </w:rPr>
        <w:t>29-85264882</w:t>
      </w:r>
    </w:p>
    <w:p w14:paraId="7B9D2739" w14:textId="7C924FBD" w:rsidR="003E5F01" w:rsidRDefault="00000000">
      <w:pPr>
        <w:rPr>
          <w:rFonts w:ascii="Arial" w:eastAsiaTheme="minorEastAsia" w:hAnsi="Arial" w:cs="Arial"/>
          <w:sz w:val="24"/>
        </w:rPr>
      </w:pPr>
      <w:r>
        <w:rPr>
          <w:rFonts w:ascii="Arial" w:eastAsia="黑体" w:hAnsi="Arial" w:cs="Arial"/>
          <w:sz w:val="24"/>
        </w:rPr>
        <w:t>网址</w:t>
      </w:r>
      <w:r>
        <w:rPr>
          <w:rFonts w:ascii="Arial" w:hAnsi="Arial" w:cs="Arial"/>
          <w:sz w:val="24"/>
        </w:rPr>
        <w:t>：</w:t>
      </w:r>
      <w:r>
        <w:rPr>
          <w:rFonts w:ascii="Arial" w:hAnsi="Arial" w:cs="Arial" w:hint="eastAsia"/>
          <w:sz w:val="24"/>
        </w:rPr>
        <w:t>www.</w:t>
      </w:r>
      <w:r w:rsidR="00C573E4">
        <w:rPr>
          <w:rFonts w:ascii="Arial" w:hAnsi="Arial" w:cs="Arial" w:hint="eastAsia"/>
          <w:sz w:val="24"/>
        </w:rPr>
        <w:t>sxlhtx</w:t>
      </w:r>
      <w:r>
        <w:rPr>
          <w:rFonts w:ascii="Arial" w:hAnsi="Arial" w:cs="Arial" w:hint="eastAsia"/>
          <w:sz w:val="24"/>
        </w:rPr>
        <w:t>.com</w:t>
      </w:r>
    </w:p>
    <w:p w14:paraId="56F6BD54" w14:textId="77777777" w:rsidR="003E5F01" w:rsidRDefault="003E5F01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14:paraId="52CA10AA" w14:textId="77777777" w:rsidR="003E5F01" w:rsidRDefault="003E5F01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14:paraId="2CEE18BC" w14:textId="77777777" w:rsidR="003E5F01" w:rsidRDefault="003E5F01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14:paraId="4537A902" w14:textId="77777777" w:rsidR="003E5F01" w:rsidRDefault="003E5F01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bookmarkEnd w:id="0"/>
    <w:p w14:paraId="035B7ADC" w14:textId="77777777" w:rsidR="003E5F01" w:rsidRDefault="00000000">
      <w:pPr>
        <w:pStyle w:val="2"/>
        <w:numPr>
          <w:ilvl w:val="1"/>
          <w:numId w:val="0"/>
        </w:numPr>
        <w:tabs>
          <w:tab w:val="clear" w:pos="170"/>
          <w:tab w:val="clear" w:pos="425"/>
          <w:tab w:val="clear" w:pos="859"/>
          <w:tab w:val="left" w:pos="1600"/>
          <w:tab w:val="left" w:pos="1680"/>
        </w:tabs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lastRenderedPageBreak/>
        <w:t>一、设备外观</w:t>
      </w:r>
    </w:p>
    <w:p w14:paraId="6785082F" w14:textId="77777777" w:rsidR="003E5F01" w:rsidRDefault="00000000">
      <w:pPr>
        <w:shd w:val="solid" w:color="FFFFFF" w:fill="auto"/>
        <w:autoSpaceDN w:val="0"/>
        <w:spacing w:line="360" w:lineRule="auto"/>
        <w:jc w:val="center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noProof/>
          <w:sz w:val="28"/>
        </w:rPr>
        <w:drawing>
          <wp:inline distT="0" distB="0" distL="114300" distR="114300" wp14:anchorId="6178610D" wp14:editId="623026A2">
            <wp:extent cx="5257800" cy="1257300"/>
            <wp:effectExtent l="0" t="0" r="0" b="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7F11A" w14:textId="77777777" w:rsidR="003E5F01" w:rsidRDefault="00000000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正面视图</w:t>
      </w:r>
    </w:p>
    <w:p w14:paraId="61096037" w14:textId="77777777" w:rsidR="003E5F01" w:rsidRDefault="00000000">
      <w:pPr>
        <w:shd w:val="solid" w:color="FFFFFF" w:fill="auto"/>
        <w:autoSpaceDN w:val="0"/>
        <w:spacing w:line="360" w:lineRule="auto"/>
        <w:jc w:val="center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noProof/>
          <w:sz w:val="28"/>
        </w:rPr>
        <w:drawing>
          <wp:inline distT="0" distB="0" distL="114300" distR="114300" wp14:anchorId="6C46F8CE" wp14:editId="79C3DC83">
            <wp:extent cx="5257800" cy="1257300"/>
            <wp:effectExtent l="0" t="0" r="0" b="0"/>
            <wp:docPr id="8" name="图片 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CFBDE" w14:textId="77777777" w:rsidR="003E5F01" w:rsidRDefault="00000000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背面视图</w:t>
      </w:r>
    </w:p>
    <w:p w14:paraId="50173DFA" w14:textId="77777777" w:rsidR="003E5F01" w:rsidRDefault="003E5F01">
      <w:pPr>
        <w:spacing w:line="360" w:lineRule="auto"/>
        <w:jc w:val="left"/>
        <w:rPr>
          <w:rFonts w:ascii="宋体" w:hAnsi="宋体" w:cs="宋体" w:hint="eastAsia"/>
          <w:b/>
          <w:bCs/>
          <w:sz w:val="28"/>
          <w:szCs w:val="28"/>
        </w:rPr>
      </w:pPr>
    </w:p>
    <w:p w14:paraId="26B180DB" w14:textId="77777777" w:rsidR="003E5F01" w:rsidRDefault="00000000">
      <w:pPr>
        <w:spacing w:line="360" w:lineRule="auto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二、产品概述</w:t>
      </w:r>
    </w:p>
    <w:p w14:paraId="02A90DA8" w14:textId="77777777" w:rsidR="003E5F01" w:rsidRDefault="00000000">
      <w:pPr>
        <w:spacing w:line="360" w:lineRule="auto"/>
      </w:pPr>
      <w:r>
        <w:rPr>
          <w:rFonts w:hint="eastAsia"/>
        </w:rPr>
        <w:t xml:space="preserve">      </w:t>
      </w:r>
      <w:r>
        <w:rPr>
          <w:rFonts w:hint="eastAsia"/>
          <w:szCs w:val="21"/>
        </w:rPr>
        <w:t>HJ-</w:t>
      </w:r>
      <w:r>
        <w:rPr>
          <w:szCs w:val="21"/>
        </w:rPr>
        <w:t>E800</w:t>
      </w:r>
      <w:r>
        <w:rPr>
          <w:rFonts w:hint="eastAsia"/>
          <w:szCs w:val="21"/>
        </w:rPr>
        <w:t>IAD-O</w:t>
      </w:r>
      <w:r>
        <w:rPr>
          <w:rFonts w:hint="eastAsia"/>
          <w:szCs w:val="21"/>
        </w:rPr>
        <w:t>系列中继</w:t>
      </w:r>
      <w:r>
        <w:rPr>
          <w:szCs w:val="21"/>
        </w:rPr>
        <w:t>网关是基于</w:t>
      </w:r>
      <w:r>
        <w:rPr>
          <w:szCs w:val="21"/>
        </w:rPr>
        <w:t>IP</w:t>
      </w:r>
      <w:r>
        <w:rPr>
          <w:szCs w:val="21"/>
        </w:rPr>
        <w:t>的语音</w:t>
      </w:r>
      <w:r>
        <w:rPr>
          <w:rFonts w:ascii="宋体" w:hAnsi="宋体" w:cs="宋体" w:hint="eastAsia"/>
          <w:szCs w:val="21"/>
        </w:rPr>
        <w:t>/</w:t>
      </w:r>
      <w:r>
        <w:rPr>
          <w:szCs w:val="21"/>
        </w:rPr>
        <w:t>传真</w:t>
      </w:r>
      <w:r>
        <w:rPr>
          <w:rFonts w:ascii="宋体" w:hAnsi="宋体" w:cs="宋体" w:hint="eastAsia"/>
          <w:szCs w:val="21"/>
        </w:rPr>
        <w:t>/</w:t>
      </w:r>
      <w:r>
        <w:rPr>
          <w:szCs w:val="21"/>
        </w:rPr>
        <w:t>数据业务</w:t>
      </w:r>
      <w:r>
        <w:rPr>
          <w:rFonts w:hint="eastAsia"/>
          <w:szCs w:val="21"/>
        </w:rPr>
        <w:t>(Voip</w:t>
      </w:r>
      <w:r>
        <w:rPr>
          <w:rFonts w:ascii="宋体" w:hAnsi="宋体" w:cs="宋体" w:hint="eastAsia"/>
          <w:szCs w:val="21"/>
        </w:rPr>
        <w:t>/</w:t>
      </w:r>
      <w:r>
        <w:rPr>
          <w:rFonts w:hint="eastAsia"/>
          <w:szCs w:val="21"/>
        </w:rPr>
        <w:t>Foip)</w:t>
      </w:r>
      <w:r>
        <w:rPr>
          <w:szCs w:val="21"/>
        </w:rPr>
        <w:t>的</w:t>
      </w:r>
      <w:r>
        <w:rPr>
          <w:rFonts w:ascii="宋体" w:hAnsi="宋体"/>
          <w:szCs w:val="21"/>
        </w:rPr>
        <w:t>媒体</w:t>
      </w:r>
      <w:r>
        <w:rPr>
          <w:szCs w:val="21"/>
        </w:rPr>
        <w:t>接入网（</w:t>
      </w:r>
      <w:r>
        <w:rPr>
          <w:szCs w:val="21"/>
        </w:rPr>
        <w:t>IAD</w:t>
      </w:r>
      <w:r>
        <w:rPr>
          <w:szCs w:val="21"/>
        </w:rPr>
        <w:t>）。</w:t>
      </w:r>
      <w:r>
        <w:rPr>
          <w:rFonts w:hint="eastAsia"/>
          <w:szCs w:val="21"/>
        </w:rPr>
        <w:t>设备</w:t>
      </w:r>
      <w:r>
        <w:rPr>
          <w:rFonts w:ascii="宋体" w:hAnsi="宋体"/>
          <w:szCs w:val="21"/>
        </w:rPr>
        <w:t>可提供基于</w:t>
      </w:r>
      <w:r>
        <w:rPr>
          <w:szCs w:val="21"/>
        </w:rPr>
        <w:t xml:space="preserve">IP </w:t>
      </w:r>
      <w:r>
        <w:rPr>
          <w:szCs w:val="21"/>
        </w:rPr>
        <w:t>网络的高效、高质</w:t>
      </w:r>
      <w:r>
        <w:rPr>
          <w:rFonts w:hint="eastAsia"/>
          <w:szCs w:val="21"/>
        </w:rPr>
        <w:t>量</w:t>
      </w:r>
      <w:r>
        <w:rPr>
          <w:szCs w:val="21"/>
        </w:rPr>
        <w:t>话音服务，为企业、小区等提供小容量</w:t>
      </w:r>
      <w:r>
        <w:rPr>
          <w:szCs w:val="21"/>
        </w:rPr>
        <w:t xml:space="preserve"> VoIP</w:t>
      </w:r>
      <w:r>
        <w:rPr>
          <w:rFonts w:ascii="宋体" w:hAnsi="宋体" w:cs="宋体" w:hint="eastAsia"/>
          <w:szCs w:val="21"/>
        </w:rPr>
        <w:t>/</w:t>
      </w:r>
      <w:r>
        <w:rPr>
          <w:rFonts w:hint="eastAsia"/>
          <w:szCs w:val="21"/>
        </w:rPr>
        <w:t>FoIP</w:t>
      </w:r>
      <w:r>
        <w:rPr>
          <w:szCs w:val="21"/>
        </w:rPr>
        <w:t>解决方案。其简易的设定及使用方式非常适合</w:t>
      </w:r>
      <w:r>
        <w:rPr>
          <w:rFonts w:hint="eastAsia"/>
          <w:szCs w:val="21"/>
        </w:rPr>
        <w:t>企业网语音接入</w:t>
      </w:r>
      <w:r>
        <w:rPr>
          <w:szCs w:val="21"/>
        </w:rPr>
        <w:t>。</w:t>
      </w:r>
    </w:p>
    <w:p w14:paraId="2A7D8D12" w14:textId="77777777" w:rsidR="003E5F01" w:rsidRDefault="00000000">
      <w:pPr>
        <w:spacing w:line="360" w:lineRule="auto"/>
      </w:pPr>
      <w:r>
        <w:rPr>
          <w:rFonts w:hint="eastAsia"/>
        </w:rPr>
        <w:t>产品业务种类多，经济简洁；针对一些相对分散的用户、小型企业或专线临时扩容的用户提供快捷、灵活的解决方案，产品具有较高的性价比。</w:t>
      </w:r>
    </w:p>
    <w:p w14:paraId="2D99B75F" w14:textId="77777777" w:rsidR="003E5F01" w:rsidRDefault="00000000">
      <w:pPr>
        <w:spacing w:line="360" w:lineRule="auto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三、功能特点</w:t>
      </w:r>
    </w:p>
    <w:p w14:paraId="7D1C7B18" w14:textId="77777777" w:rsidR="003E5F01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1.8-32个FXO接入</w:t>
      </w:r>
    </w:p>
    <w:p w14:paraId="48AB41C7" w14:textId="77777777" w:rsidR="003E5F01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2.IPv4和IPv6</w:t>
      </w:r>
    </w:p>
    <w:p w14:paraId="6D074515" w14:textId="77777777" w:rsidR="003E5F01" w:rsidRDefault="00000000">
      <w:pPr>
        <w:spacing w:line="360" w:lineRule="auto"/>
      </w:pPr>
      <w:r>
        <w:rPr>
          <w:rFonts w:ascii="宋体" w:hAnsi="宋体" w:hint="eastAsia"/>
        </w:rPr>
        <w:t>3.</w:t>
      </w:r>
      <w:r>
        <w:t>SNMP</w:t>
      </w:r>
      <w:r>
        <w:t>网管协议，实现设备的集中网管、远程监控和维护</w:t>
      </w:r>
    </w:p>
    <w:p w14:paraId="4AF23602" w14:textId="77777777" w:rsidR="003E5F01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4.标准SIP协议，完美兼容IMS/NGN平台</w:t>
      </w:r>
    </w:p>
    <w:p w14:paraId="490EBC79" w14:textId="77777777" w:rsidR="003E5F01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5.维护接口丰富，支持telnet/syslog/web/电话配置等</w:t>
      </w:r>
    </w:p>
    <w:p w14:paraId="55614E50" w14:textId="77777777" w:rsidR="003E5F01" w:rsidRDefault="00000000">
      <w:pPr>
        <w:spacing w:line="360" w:lineRule="auto"/>
      </w:pPr>
      <w:r>
        <w:rPr>
          <w:rFonts w:hint="eastAsia"/>
        </w:rPr>
        <w:t>6.</w:t>
      </w:r>
      <w:r>
        <w:rPr>
          <w:rFonts w:hint="eastAsia"/>
        </w:rPr>
        <w:t>网络功能丰富，</w:t>
      </w:r>
      <w:r>
        <w:rPr>
          <w:rFonts w:hint="eastAsia"/>
        </w:rPr>
        <w:t>NAT/VLAN/QoS/</w:t>
      </w:r>
      <w:r>
        <w:rPr>
          <w:rFonts w:hint="eastAsia"/>
        </w:rPr>
        <w:t>防火墙等应用</w:t>
      </w:r>
    </w:p>
    <w:p w14:paraId="11064388" w14:textId="77777777" w:rsidR="003E5F01" w:rsidRDefault="00000000">
      <w:pPr>
        <w:spacing w:line="360" w:lineRule="auto"/>
        <w:rPr>
          <w:rFonts w:ascii="宋体" w:hAnsi="宋体" w:hint="eastAsia"/>
        </w:rPr>
      </w:pPr>
      <w:r>
        <w:rPr>
          <w:rFonts w:hint="eastAsia"/>
        </w:rPr>
        <w:t>7.</w:t>
      </w:r>
      <w:r>
        <w:rPr>
          <w:rFonts w:hint="eastAsia"/>
        </w:rPr>
        <w:t>先进的语音处理技术</w:t>
      </w:r>
      <w:r>
        <w:rPr>
          <w:rFonts w:hint="eastAsia"/>
        </w:rPr>
        <w:t xml:space="preserve"> </w:t>
      </w:r>
    </w:p>
    <w:p w14:paraId="38598489" w14:textId="77777777" w:rsidR="003E5F01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8.内部支持交换功能，一机双号</w:t>
      </w:r>
    </w:p>
    <w:p w14:paraId="5D3E4439" w14:textId="77777777" w:rsidR="003E5F01" w:rsidRDefault="00000000">
      <w:pPr>
        <w:pStyle w:val="aa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四、技术规格</w:t>
      </w: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823"/>
      </w:tblGrid>
      <w:tr w:rsidR="003E5F01" w14:paraId="3DB2189B" w14:textId="77777777">
        <w:trPr>
          <w:cantSplit/>
        </w:trPr>
        <w:tc>
          <w:tcPr>
            <w:tcW w:w="2340" w:type="dxa"/>
            <w:shd w:val="clear" w:color="auto" w:fill="D9D9D9"/>
            <w:vAlign w:val="center"/>
          </w:tcPr>
          <w:p w14:paraId="38CC3159" w14:textId="77777777" w:rsidR="003E5F01" w:rsidRDefault="00000000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</w:t>
            </w:r>
          </w:p>
        </w:tc>
        <w:tc>
          <w:tcPr>
            <w:tcW w:w="6823" w:type="dxa"/>
            <w:shd w:val="clear" w:color="auto" w:fill="D9D9D9"/>
            <w:vAlign w:val="center"/>
          </w:tcPr>
          <w:p w14:paraId="0C8DF9BA" w14:textId="77777777" w:rsidR="003E5F01" w:rsidRDefault="00000000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HJ-E800IAD-O 8/16/32</w:t>
            </w:r>
          </w:p>
        </w:tc>
      </w:tr>
      <w:tr w:rsidR="003E5F01" w14:paraId="2BB600CC" w14:textId="77777777">
        <w:trPr>
          <w:cantSplit/>
          <w:trHeight w:val="90"/>
        </w:trPr>
        <w:tc>
          <w:tcPr>
            <w:tcW w:w="2340" w:type="dxa"/>
            <w:vAlign w:val="center"/>
          </w:tcPr>
          <w:p w14:paraId="7466C973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电源输入</w:t>
            </w:r>
          </w:p>
        </w:tc>
        <w:tc>
          <w:tcPr>
            <w:tcW w:w="6823" w:type="dxa"/>
            <w:vAlign w:val="center"/>
          </w:tcPr>
          <w:p w14:paraId="264B2422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输入：AC 100-240V   DC 44-53.5V</w:t>
            </w:r>
          </w:p>
        </w:tc>
      </w:tr>
      <w:tr w:rsidR="003E5F01" w14:paraId="5E7E13F5" w14:textId="77777777">
        <w:trPr>
          <w:cantSplit/>
          <w:trHeight w:val="90"/>
        </w:trPr>
        <w:tc>
          <w:tcPr>
            <w:tcW w:w="2340" w:type="dxa"/>
            <w:vAlign w:val="center"/>
          </w:tcPr>
          <w:p w14:paraId="004960CA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功耗</w:t>
            </w:r>
          </w:p>
        </w:tc>
        <w:tc>
          <w:tcPr>
            <w:tcW w:w="6823" w:type="dxa"/>
            <w:vAlign w:val="center"/>
          </w:tcPr>
          <w:p w14:paraId="1A12CE39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闲置：10W/满载：30W</w:t>
            </w:r>
          </w:p>
        </w:tc>
      </w:tr>
      <w:tr w:rsidR="003E5F01" w14:paraId="147EF06A" w14:textId="77777777">
        <w:trPr>
          <w:cantSplit/>
          <w:trHeight w:val="335"/>
        </w:trPr>
        <w:tc>
          <w:tcPr>
            <w:tcW w:w="2340" w:type="dxa"/>
            <w:vAlign w:val="center"/>
          </w:tcPr>
          <w:p w14:paraId="25D08F81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接口（ETH）</w:t>
            </w:r>
          </w:p>
        </w:tc>
        <w:tc>
          <w:tcPr>
            <w:tcW w:w="6823" w:type="dxa"/>
            <w:vAlign w:val="center"/>
          </w:tcPr>
          <w:p w14:paraId="4D1E0A53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  <w:lang w:val="fr-FR"/>
              </w:rPr>
            </w:pPr>
            <w:r>
              <w:rPr>
                <w:rFonts w:ascii="宋体" w:hAnsi="宋体" w:cs="宋体" w:hint="eastAsia"/>
                <w:szCs w:val="21"/>
              </w:rPr>
              <w:t>3个ETH口（100Mbps）</w:t>
            </w:r>
          </w:p>
        </w:tc>
      </w:tr>
      <w:tr w:rsidR="003E5F01" w14:paraId="11F6C387" w14:textId="77777777">
        <w:trPr>
          <w:cantSplit/>
          <w:trHeight w:val="335"/>
        </w:trPr>
        <w:tc>
          <w:tcPr>
            <w:tcW w:w="2340" w:type="dxa"/>
            <w:vAlign w:val="center"/>
          </w:tcPr>
          <w:p w14:paraId="64D9D950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协议</w:t>
            </w:r>
          </w:p>
        </w:tc>
        <w:tc>
          <w:tcPr>
            <w:tcW w:w="6823" w:type="dxa"/>
            <w:vAlign w:val="center"/>
          </w:tcPr>
          <w:p w14:paraId="1472C4DB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SIP_v1（RFC254C）、v2（RFC3261）、SDP（RFC2327）</w:t>
            </w:r>
          </w:p>
        </w:tc>
      </w:tr>
      <w:tr w:rsidR="003E5F01" w14:paraId="2CB4BD2A" w14:textId="77777777">
        <w:trPr>
          <w:cantSplit/>
          <w:trHeight w:val="335"/>
        </w:trPr>
        <w:tc>
          <w:tcPr>
            <w:tcW w:w="2340" w:type="dxa"/>
            <w:vAlign w:val="center"/>
          </w:tcPr>
          <w:p w14:paraId="42B7CDD6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语音编码</w:t>
            </w:r>
          </w:p>
        </w:tc>
        <w:tc>
          <w:tcPr>
            <w:tcW w:w="6823" w:type="dxa"/>
            <w:vAlign w:val="center"/>
          </w:tcPr>
          <w:p w14:paraId="206062A3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G</w:t>
            </w:r>
            <w:r>
              <w:rPr>
                <w:rFonts w:ascii="宋体" w:hAnsi="宋体" w:cs="宋体" w:hint="eastAsia"/>
                <w:szCs w:val="21"/>
              </w:rPr>
              <w:t>.711 (a-law、u-law)，G.723，G.729</w:t>
            </w:r>
          </w:p>
        </w:tc>
      </w:tr>
      <w:tr w:rsidR="003E5F01" w14:paraId="00487FC1" w14:textId="77777777">
        <w:trPr>
          <w:cantSplit/>
        </w:trPr>
        <w:tc>
          <w:tcPr>
            <w:tcW w:w="2340" w:type="dxa"/>
            <w:vAlign w:val="center"/>
          </w:tcPr>
          <w:p w14:paraId="2CC9C5B5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传真编码</w:t>
            </w:r>
          </w:p>
        </w:tc>
        <w:tc>
          <w:tcPr>
            <w:tcW w:w="6823" w:type="dxa"/>
            <w:vAlign w:val="center"/>
          </w:tcPr>
          <w:p w14:paraId="53B2753D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G.711透传，T.38传真，传真信号音检测</w:t>
            </w:r>
          </w:p>
        </w:tc>
      </w:tr>
      <w:tr w:rsidR="003E5F01" w14:paraId="48CAE717" w14:textId="77777777">
        <w:trPr>
          <w:cantSplit/>
        </w:trPr>
        <w:tc>
          <w:tcPr>
            <w:tcW w:w="2340" w:type="dxa"/>
            <w:vAlign w:val="center"/>
          </w:tcPr>
          <w:p w14:paraId="7859B360" w14:textId="77777777" w:rsidR="003E5F01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DTMF处理</w:t>
            </w:r>
          </w:p>
        </w:tc>
        <w:tc>
          <w:tcPr>
            <w:tcW w:w="6823" w:type="dxa"/>
            <w:vAlign w:val="center"/>
          </w:tcPr>
          <w:p w14:paraId="244366C9" w14:textId="77777777" w:rsidR="003E5F01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RFC4733，RFC2833，SIP INFO，In-band（带内）</w:t>
            </w:r>
          </w:p>
        </w:tc>
      </w:tr>
      <w:tr w:rsidR="003E5F01" w14:paraId="606F67EC" w14:textId="77777777">
        <w:trPr>
          <w:cantSplit/>
        </w:trPr>
        <w:tc>
          <w:tcPr>
            <w:tcW w:w="2340" w:type="dxa"/>
            <w:vAlign w:val="center"/>
          </w:tcPr>
          <w:p w14:paraId="2B102E6E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传输协议</w:t>
            </w:r>
          </w:p>
        </w:tc>
        <w:tc>
          <w:tcPr>
            <w:tcW w:w="6823" w:type="dxa"/>
            <w:vAlign w:val="center"/>
          </w:tcPr>
          <w:p w14:paraId="26D1F9F8" w14:textId="77777777" w:rsidR="003E5F01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UDP，TCP，TLS</w:t>
            </w:r>
          </w:p>
        </w:tc>
      </w:tr>
      <w:tr w:rsidR="003E5F01" w14:paraId="4327323E" w14:textId="77777777">
        <w:trPr>
          <w:cantSplit/>
        </w:trPr>
        <w:tc>
          <w:tcPr>
            <w:tcW w:w="2340" w:type="dxa"/>
            <w:vAlign w:val="center"/>
          </w:tcPr>
          <w:p w14:paraId="2CF2B7DB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Style w:val="fontstyle01"/>
                <w:rFonts w:ascii="宋体" w:eastAsia="宋体" w:hAnsi="宋体" w:cs="宋体" w:hint="eastAsia"/>
                <w:sz w:val="21"/>
                <w:szCs w:val="21"/>
              </w:rPr>
              <w:t>网络服务质量</w:t>
            </w:r>
          </w:p>
        </w:tc>
        <w:tc>
          <w:tcPr>
            <w:tcW w:w="6823" w:type="dxa"/>
            <w:vAlign w:val="center"/>
          </w:tcPr>
          <w:p w14:paraId="76840E58" w14:textId="77777777" w:rsidR="003E5F01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支持QoS</w:t>
            </w:r>
          </w:p>
        </w:tc>
      </w:tr>
      <w:tr w:rsidR="003E5F01" w14:paraId="3C030E6A" w14:textId="77777777">
        <w:trPr>
          <w:cantSplit/>
        </w:trPr>
        <w:tc>
          <w:tcPr>
            <w:tcW w:w="2340" w:type="dxa"/>
            <w:vAlign w:val="center"/>
          </w:tcPr>
          <w:p w14:paraId="51BF3A22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网络</w:t>
            </w:r>
          </w:p>
        </w:tc>
        <w:tc>
          <w:tcPr>
            <w:tcW w:w="6823" w:type="dxa"/>
            <w:vAlign w:val="center"/>
          </w:tcPr>
          <w:p w14:paraId="3025FA60" w14:textId="77777777" w:rsidR="003E5F01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网络防火墙、ARP防火墙、MAC地址过滤、IP地址过滤、白名单、黑名单</w:t>
            </w:r>
          </w:p>
        </w:tc>
      </w:tr>
      <w:tr w:rsidR="003E5F01" w14:paraId="0D5F3C5E" w14:textId="77777777">
        <w:trPr>
          <w:cantSplit/>
        </w:trPr>
        <w:tc>
          <w:tcPr>
            <w:tcW w:w="2340" w:type="dxa"/>
            <w:vAlign w:val="center"/>
          </w:tcPr>
          <w:p w14:paraId="5C4CD4AB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SIP协议</w:t>
            </w:r>
          </w:p>
        </w:tc>
        <w:tc>
          <w:tcPr>
            <w:tcW w:w="6823" w:type="dxa"/>
            <w:vAlign w:val="center"/>
          </w:tcPr>
          <w:p w14:paraId="0A878E00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SIP安全传输层协议（TLS）</w:t>
            </w:r>
          </w:p>
        </w:tc>
      </w:tr>
      <w:tr w:rsidR="003E5F01" w14:paraId="10D42781" w14:textId="77777777">
        <w:trPr>
          <w:cantSplit/>
        </w:trPr>
        <w:tc>
          <w:tcPr>
            <w:tcW w:w="2340" w:type="dxa"/>
            <w:vAlign w:val="center"/>
          </w:tcPr>
          <w:p w14:paraId="199B95A0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管理网页</w:t>
            </w:r>
          </w:p>
        </w:tc>
        <w:tc>
          <w:tcPr>
            <w:tcW w:w="6823" w:type="dxa"/>
            <w:vAlign w:val="center"/>
          </w:tcPr>
          <w:p w14:paraId="00C7ECCD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HTTPS网页加密登陆</w:t>
            </w:r>
          </w:p>
        </w:tc>
      </w:tr>
      <w:tr w:rsidR="003E5F01" w14:paraId="28C03651" w14:textId="77777777">
        <w:trPr>
          <w:cantSplit/>
        </w:trPr>
        <w:tc>
          <w:tcPr>
            <w:tcW w:w="2340" w:type="dxa"/>
            <w:vAlign w:val="center"/>
          </w:tcPr>
          <w:p w14:paraId="35FC27BA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AES加密</w:t>
            </w:r>
          </w:p>
        </w:tc>
        <w:tc>
          <w:tcPr>
            <w:tcW w:w="6823" w:type="dxa"/>
            <w:vAlign w:val="center"/>
          </w:tcPr>
          <w:p w14:paraId="258CE1D4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SIP中继账号密码、配置文件加密导入导出</w:t>
            </w:r>
          </w:p>
        </w:tc>
      </w:tr>
      <w:tr w:rsidR="003E5F01" w14:paraId="6EDA294A" w14:textId="77777777">
        <w:trPr>
          <w:cantSplit/>
        </w:trPr>
        <w:tc>
          <w:tcPr>
            <w:tcW w:w="2340" w:type="dxa"/>
            <w:vAlign w:val="center"/>
          </w:tcPr>
          <w:p w14:paraId="70F09305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3方会议</w:t>
            </w:r>
          </w:p>
        </w:tc>
        <w:tc>
          <w:tcPr>
            <w:tcW w:w="6823" w:type="dxa"/>
            <w:vAlign w:val="center"/>
          </w:tcPr>
          <w:p w14:paraId="58451F9A" w14:textId="77777777" w:rsidR="003E5F01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支持3方进行通话</w:t>
            </w:r>
          </w:p>
        </w:tc>
      </w:tr>
      <w:tr w:rsidR="003E5F01" w14:paraId="4E6EA2FD" w14:textId="77777777">
        <w:trPr>
          <w:cantSplit/>
        </w:trPr>
        <w:tc>
          <w:tcPr>
            <w:tcW w:w="2340" w:type="dxa"/>
            <w:vAlign w:val="center"/>
          </w:tcPr>
          <w:p w14:paraId="426EEDA0" w14:textId="77777777" w:rsidR="003E5F01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盲转、询问转</w:t>
            </w:r>
          </w:p>
        </w:tc>
        <w:tc>
          <w:tcPr>
            <w:tcW w:w="6823" w:type="dxa"/>
            <w:vAlign w:val="center"/>
          </w:tcPr>
          <w:p w14:paraId="349EE2C6" w14:textId="77777777" w:rsidR="003E5F01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支持电话呼叫拍叉转移</w:t>
            </w:r>
          </w:p>
        </w:tc>
      </w:tr>
      <w:tr w:rsidR="003E5F01" w14:paraId="4458BB2B" w14:textId="77777777">
        <w:trPr>
          <w:cantSplit/>
          <w:trHeight w:val="348"/>
        </w:trPr>
        <w:tc>
          <w:tcPr>
            <w:tcW w:w="2340" w:type="dxa"/>
            <w:vAlign w:val="center"/>
          </w:tcPr>
          <w:p w14:paraId="056FB4AE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工作温度</w:t>
            </w:r>
          </w:p>
        </w:tc>
        <w:tc>
          <w:tcPr>
            <w:tcW w:w="6823" w:type="dxa"/>
            <w:vAlign w:val="center"/>
          </w:tcPr>
          <w:p w14:paraId="297338DA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-5～50℃</w:t>
            </w:r>
          </w:p>
        </w:tc>
      </w:tr>
      <w:tr w:rsidR="003E5F01" w14:paraId="6045F920" w14:textId="77777777">
        <w:trPr>
          <w:cantSplit/>
          <w:trHeight w:val="90"/>
        </w:trPr>
        <w:tc>
          <w:tcPr>
            <w:tcW w:w="2340" w:type="dxa"/>
            <w:vAlign w:val="center"/>
          </w:tcPr>
          <w:p w14:paraId="1B112E66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相对湿度</w:t>
            </w:r>
          </w:p>
        </w:tc>
        <w:tc>
          <w:tcPr>
            <w:tcW w:w="6823" w:type="dxa"/>
            <w:vAlign w:val="center"/>
          </w:tcPr>
          <w:p w14:paraId="7D2DC75B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5～95%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非冷凝</w:t>
            </w:r>
          </w:p>
        </w:tc>
      </w:tr>
      <w:tr w:rsidR="003E5F01" w14:paraId="3D21A876" w14:textId="77777777">
        <w:trPr>
          <w:cantSplit/>
          <w:trHeight w:val="305"/>
        </w:trPr>
        <w:tc>
          <w:tcPr>
            <w:tcW w:w="2340" w:type="dxa"/>
            <w:vAlign w:val="center"/>
          </w:tcPr>
          <w:p w14:paraId="77731F42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尺寸（宽x高x厚）</w:t>
            </w:r>
          </w:p>
        </w:tc>
        <w:tc>
          <w:tcPr>
            <w:tcW w:w="6823" w:type="dxa"/>
            <w:vAlign w:val="center"/>
          </w:tcPr>
          <w:p w14:paraId="168310A1" w14:textId="77777777" w:rsidR="003E5F0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440mm×200mm×44mm</w:t>
            </w:r>
          </w:p>
        </w:tc>
      </w:tr>
    </w:tbl>
    <w:p w14:paraId="4F4884A4" w14:textId="77777777" w:rsidR="003E5F01" w:rsidRDefault="003E5F01">
      <w:pPr>
        <w:pStyle w:val="aa"/>
        <w:ind w:firstLineChars="0" w:firstLine="0"/>
        <w:rPr>
          <w:b/>
          <w:bCs/>
          <w:sz w:val="28"/>
          <w:szCs w:val="28"/>
        </w:rPr>
      </w:pPr>
    </w:p>
    <w:p w14:paraId="2C157640" w14:textId="77777777" w:rsidR="003E5F01" w:rsidRDefault="00000000">
      <w:pPr>
        <w:pStyle w:val="aa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五、应用方案</w:t>
      </w:r>
    </w:p>
    <w:p w14:paraId="4E663397" w14:textId="77777777" w:rsidR="003E5F01" w:rsidRDefault="00000000">
      <w:pPr>
        <w:spacing w:line="360" w:lineRule="auto"/>
        <w:jc w:val="left"/>
        <w:rPr>
          <w:b/>
        </w:rPr>
      </w:pPr>
      <w:r>
        <w:rPr>
          <w:rFonts w:hint="eastAsia"/>
          <w:b/>
          <w:noProof/>
        </w:rPr>
        <w:drawing>
          <wp:inline distT="0" distB="0" distL="114300" distR="114300" wp14:anchorId="69EF7A29" wp14:editId="232E5861">
            <wp:extent cx="5268595" cy="977900"/>
            <wp:effectExtent l="0" t="0" r="8255" b="1270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6067D" w14:textId="77777777" w:rsidR="003E5F01" w:rsidRDefault="003E5F01">
      <w:pPr>
        <w:pStyle w:val="2"/>
        <w:numPr>
          <w:ilvl w:val="1"/>
          <w:numId w:val="0"/>
        </w:numPr>
        <w:spacing w:before="0" w:after="0" w:line="360" w:lineRule="auto"/>
        <w:jc w:val="center"/>
      </w:pPr>
    </w:p>
    <w:sectPr w:rsidR="003E5F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56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C1F89" w14:textId="77777777" w:rsidR="007A5F40" w:rsidRDefault="007A5F40">
      <w:r>
        <w:separator/>
      </w:r>
    </w:p>
  </w:endnote>
  <w:endnote w:type="continuationSeparator" w:id="0">
    <w:p w14:paraId="4B01ED9A" w14:textId="77777777" w:rsidR="007A5F40" w:rsidRDefault="007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思源黑体 CN Medium">
    <w:altName w:val="黑体"/>
    <w:charset w:val="86"/>
    <w:family w:val="auto"/>
    <w:pitch w:val="default"/>
    <w:sig w:usb0="00000000" w:usb1="00000000" w:usb2="00000016" w:usb3="00000000" w:csb0="60060107" w:csb1="00000000"/>
  </w:font>
  <w:font w:name="思源黑体 CN Bold">
    <w:altName w:val="黑体"/>
    <w:charset w:val="86"/>
    <w:family w:val="auto"/>
    <w:pitch w:val="default"/>
    <w:sig w:usb0="00000000" w:usb1="00000000" w:usb2="00000016" w:usb3="00000000" w:csb0="60060107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D3B3" w14:textId="77777777" w:rsidR="003E5F01" w:rsidRDefault="003E5F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016D" w14:textId="77777777" w:rsidR="00902FC6" w:rsidRDefault="00902FC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C4E2" w14:textId="77777777" w:rsidR="00902FC6" w:rsidRDefault="00902F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4FEB" w14:textId="77777777" w:rsidR="007A5F40" w:rsidRDefault="007A5F40">
      <w:r>
        <w:separator/>
      </w:r>
    </w:p>
  </w:footnote>
  <w:footnote w:type="continuationSeparator" w:id="0">
    <w:p w14:paraId="58C34AFB" w14:textId="77777777" w:rsidR="007A5F40" w:rsidRDefault="007A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5C9F" w14:textId="77777777" w:rsidR="003E5F01" w:rsidRDefault="003E5F0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DFAA" w14:textId="4E19715E" w:rsidR="003E5F01" w:rsidRDefault="00902FC6">
    <w:pPr>
      <w:pStyle w:val="af0"/>
      <w:spacing w:before="240" w:after="240"/>
      <w:ind w:leftChars="0" w:left="0"/>
      <w:jc w:val="both"/>
    </w:pPr>
    <w:r>
      <w:rPr>
        <w:noProof/>
      </w:rPr>
      <w:drawing>
        <wp:inline distT="0" distB="0" distL="0" distR="0" wp14:anchorId="592C72DA" wp14:editId="6B2A4225">
          <wp:extent cx="1228120" cy="202863"/>
          <wp:effectExtent l="0" t="0" r="0" b="6985"/>
          <wp:docPr id="83598195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636" cy="211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HJ-E800IAD-O</w:t>
    </w:r>
    <w:r>
      <w:rPr>
        <w:rFonts w:hint="eastAsia"/>
      </w:rPr>
      <w:t>简介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6F1F" w14:textId="77777777" w:rsidR="00902FC6" w:rsidRDefault="00902FC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Q2OWY0OWY2MWNiMzYyMjIyMTJjMTkzMGNiYjQ4OTUifQ=="/>
  </w:docVars>
  <w:rsids>
    <w:rsidRoot w:val="001615ED"/>
    <w:rsid w:val="00060A38"/>
    <w:rsid w:val="000C2457"/>
    <w:rsid w:val="000C5E1B"/>
    <w:rsid w:val="001063C3"/>
    <w:rsid w:val="001615ED"/>
    <w:rsid w:val="001D3C7F"/>
    <w:rsid w:val="001F3ACB"/>
    <w:rsid w:val="002D269B"/>
    <w:rsid w:val="00312B87"/>
    <w:rsid w:val="003E5F01"/>
    <w:rsid w:val="0046500C"/>
    <w:rsid w:val="006F24EE"/>
    <w:rsid w:val="007A5F40"/>
    <w:rsid w:val="008204DF"/>
    <w:rsid w:val="00872392"/>
    <w:rsid w:val="00902FC6"/>
    <w:rsid w:val="00955BEA"/>
    <w:rsid w:val="00AE3330"/>
    <w:rsid w:val="00C573E4"/>
    <w:rsid w:val="00DB0DFA"/>
    <w:rsid w:val="00EF4806"/>
    <w:rsid w:val="00F30B60"/>
    <w:rsid w:val="00FE7ED6"/>
    <w:rsid w:val="0AF04DF7"/>
    <w:rsid w:val="0BAB4DBC"/>
    <w:rsid w:val="0BB71621"/>
    <w:rsid w:val="0DA232FC"/>
    <w:rsid w:val="10D90374"/>
    <w:rsid w:val="11EB5F12"/>
    <w:rsid w:val="1593426D"/>
    <w:rsid w:val="1748378F"/>
    <w:rsid w:val="192E0CD5"/>
    <w:rsid w:val="19AA328D"/>
    <w:rsid w:val="1A7974AC"/>
    <w:rsid w:val="1D3331FA"/>
    <w:rsid w:val="1EA9518B"/>
    <w:rsid w:val="1EC41213"/>
    <w:rsid w:val="20B147CB"/>
    <w:rsid w:val="24BD67CA"/>
    <w:rsid w:val="26BC7A25"/>
    <w:rsid w:val="288602EB"/>
    <w:rsid w:val="29064447"/>
    <w:rsid w:val="2B5413E7"/>
    <w:rsid w:val="2E0F1383"/>
    <w:rsid w:val="2EC45A43"/>
    <w:rsid w:val="2F191EB9"/>
    <w:rsid w:val="2FAD7A6F"/>
    <w:rsid w:val="2FCE3CC8"/>
    <w:rsid w:val="357A2F85"/>
    <w:rsid w:val="3B030CD0"/>
    <w:rsid w:val="3B121FAD"/>
    <w:rsid w:val="3B20637D"/>
    <w:rsid w:val="3D04092B"/>
    <w:rsid w:val="3D436353"/>
    <w:rsid w:val="3D66188F"/>
    <w:rsid w:val="3F0D6823"/>
    <w:rsid w:val="3F5E028C"/>
    <w:rsid w:val="3FFF3A02"/>
    <w:rsid w:val="407927B7"/>
    <w:rsid w:val="43601A0D"/>
    <w:rsid w:val="464C5B3C"/>
    <w:rsid w:val="46F012F9"/>
    <w:rsid w:val="47237F17"/>
    <w:rsid w:val="4AC9433B"/>
    <w:rsid w:val="4F2F3A6B"/>
    <w:rsid w:val="51667E24"/>
    <w:rsid w:val="51E92FD3"/>
    <w:rsid w:val="53807460"/>
    <w:rsid w:val="54C95B60"/>
    <w:rsid w:val="60F03F78"/>
    <w:rsid w:val="625A6CC5"/>
    <w:rsid w:val="698536CB"/>
    <w:rsid w:val="6BE755AE"/>
    <w:rsid w:val="6BEE37AA"/>
    <w:rsid w:val="6F5558EE"/>
    <w:rsid w:val="70D77903"/>
    <w:rsid w:val="71BB5EDC"/>
    <w:rsid w:val="72C55C32"/>
    <w:rsid w:val="73544F3A"/>
    <w:rsid w:val="748538CB"/>
    <w:rsid w:val="7807480B"/>
    <w:rsid w:val="7D12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993A1"/>
  <w15:docId w15:val="{FAE0342B-173C-4CCD-A807-B9AAFEB9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tabs>
        <w:tab w:val="left" w:pos="170"/>
        <w:tab w:val="left" w:pos="425"/>
        <w:tab w:val="left" w:pos="859"/>
      </w:tabs>
      <w:spacing w:before="260" w:after="260" w:line="413" w:lineRule="auto"/>
      <w:ind w:left="575" w:hanging="575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3"/>
    <w:qFormat/>
    <w:pPr>
      <w:ind w:firstLineChars="100" w:firstLine="420"/>
    </w:pPr>
  </w:style>
  <w:style w:type="character" w:styleId="ab">
    <w:name w:val="Strong"/>
    <w:basedOn w:val="a0"/>
    <w:uiPriority w:val="99"/>
    <w:qFormat/>
    <w:rPr>
      <w:rFonts w:cs="Times New Roman"/>
      <w:b/>
      <w:bCs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sz w:val="32"/>
      <w:szCs w:val="20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c">
    <w:name w:val="封面横线"/>
    <w:basedOn w:val="a"/>
    <w:qFormat/>
    <w:pPr>
      <w:keepNext/>
      <w:keepLines/>
      <w:widowControl/>
      <w:pBdr>
        <w:bottom w:val="single" w:sz="4" w:space="31" w:color="auto"/>
      </w:pBdr>
      <w:tabs>
        <w:tab w:val="left" w:pos="1680"/>
      </w:tabs>
      <w:adjustRightInd w:val="0"/>
      <w:snapToGrid w:val="0"/>
      <w:ind w:leftChars="450" w:left="800"/>
      <w:jc w:val="left"/>
    </w:pPr>
    <w:rPr>
      <w:rFonts w:ascii="Arial" w:eastAsia="黑体" w:hAnsi="Arial"/>
      <w:b/>
      <w:bCs/>
      <w:kern w:val="44"/>
      <w:sz w:val="48"/>
      <w:szCs w:val="44"/>
    </w:rPr>
  </w:style>
  <w:style w:type="paragraph" w:customStyle="1" w:styleId="ad">
    <w:name w:val="设备名称"/>
    <w:basedOn w:val="a"/>
    <w:qFormat/>
    <w:pPr>
      <w:keepNext/>
      <w:keepLines/>
      <w:widowControl/>
      <w:tabs>
        <w:tab w:val="left" w:pos="1680"/>
      </w:tabs>
      <w:adjustRightInd w:val="0"/>
      <w:snapToGrid w:val="0"/>
      <w:spacing w:beforeLines="100" w:afterLines="100" w:line="360" w:lineRule="auto"/>
      <w:ind w:leftChars="450" w:left="450"/>
      <w:jc w:val="left"/>
    </w:pPr>
    <w:rPr>
      <w:rFonts w:ascii="Arial" w:eastAsia="黑体" w:hAnsi="Arial"/>
      <w:b/>
      <w:bCs/>
      <w:kern w:val="44"/>
      <w:sz w:val="48"/>
      <w:szCs w:val="52"/>
    </w:rPr>
  </w:style>
  <w:style w:type="paragraph" w:customStyle="1" w:styleId="ae">
    <w:name w:val="封面手册名称"/>
    <w:basedOn w:val="a"/>
    <w:qFormat/>
    <w:pPr>
      <w:keepLines/>
      <w:widowControl/>
      <w:adjustRightInd w:val="0"/>
      <w:snapToGrid w:val="0"/>
      <w:ind w:leftChars="450" w:left="800"/>
      <w:jc w:val="left"/>
    </w:pPr>
    <w:rPr>
      <w:rFonts w:ascii="Arial" w:eastAsia="黑体" w:hAnsi="Arial"/>
      <w:b/>
      <w:bCs/>
      <w:kern w:val="44"/>
      <w:sz w:val="52"/>
      <w:szCs w:val="44"/>
    </w:rPr>
  </w:style>
  <w:style w:type="paragraph" w:customStyle="1" w:styleId="af">
    <w:name w:val="手册版本"/>
    <w:basedOn w:val="a"/>
    <w:qFormat/>
    <w:pPr>
      <w:keepNext/>
      <w:keepLines/>
      <w:widowControl/>
      <w:tabs>
        <w:tab w:val="left" w:pos="1680"/>
      </w:tabs>
      <w:adjustRightInd w:val="0"/>
      <w:snapToGrid w:val="0"/>
      <w:spacing w:beforeLines="100" w:afterLines="100" w:line="360" w:lineRule="auto"/>
      <w:ind w:leftChars="450" w:left="450"/>
      <w:jc w:val="left"/>
    </w:pPr>
    <w:rPr>
      <w:rFonts w:ascii="Arial" w:eastAsia="黑体" w:hAnsi="Arial"/>
      <w:b/>
      <w:bCs/>
      <w:kern w:val="44"/>
      <w:sz w:val="28"/>
      <w:szCs w:val="44"/>
    </w:rPr>
  </w:style>
  <w:style w:type="paragraph" w:customStyle="1" w:styleId="21">
    <w:name w:val="声明细则2"/>
    <w:basedOn w:val="a"/>
    <w:qFormat/>
    <w:pPr>
      <w:keepLines/>
      <w:widowControl/>
      <w:adjustRightInd w:val="0"/>
      <w:snapToGrid w:val="0"/>
      <w:spacing w:beforeLines="100" w:afterLines="100" w:line="360" w:lineRule="auto"/>
      <w:ind w:leftChars="450" w:left="800"/>
      <w:jc w:val="left"/>
    </w:pPr>
    <w:rPr>
      <w:rFonts w:ascii="Arial" w:eastAsia="黑体" w:hAnsi="Arial"/>
      <w:sz w:val="32"/>
      <w:szCs w:val="24"/>
    </w:rPr>
  </w:style>
  <w:style w:type="paragraph" w:customStyle="1" w:styleId="af0">
    <w:name w:val="奇数页眉"/>
    <w:basedOn w:val="af1"/>
    <w:qFormat/>
    <w:pPr>
      <w:jc w:val="right"/>
    </w:pPr>
  </w:style>
  <w:style w:type="paragraph" w:customStyle="1" w:styleId="af1">
    <w:name w:val="偶数页眉"/>
    <w:basedOn w:val="a8"/>
    <w:qFormat/>
    <w:pPr>
      <w:keepLines/>
      <w:widowControl/>
      <w:pBdr>
        <w:bottom w:val="single" w:sz="4" w:space="1" w:color="auto"/>
      </w:pBdr>
      <w:tabs>
        <w:tab w:val="right" w:pos="9345"/>
      </w:tabs>
      <w:adjustRightInd w:val="0"/>
      <w:spacing w:beforeLines="100" w:afterLines="100" w:line="360" w:lineRule="auto"/>
      <w:ind w:leftChars="450" w:left="450"/>
      <w:jc w:val="left"/>
    </w:pPr>
    <w:rPr>
      <w:rFonts w:ascii="Calibri" w:eastAsia="Arial" w:hAnsi="Calibri"/>
    </w:rPr>
  </w:style>
  <w:style w:type="character" w:customStyle="1" w:styleId="fontstyle01">
    <w:name w:val="fontstyle01"/>
    <w:basedOn w:val="a0"/>
    <w:qFormat/>
    <w:rPr>
      <w:rFonts w:ascii="华文细黑" w:eastAsia="华文细黑" w:hAnsi="华文细黑" w:cs="华文细黑"/>
      <w:color w:val="000000"/>
      <w:sz w:val="22"/>
      <w:szCs w:val="22"/>
    </w:rPr>
  </w:style>
  <w:style w:type="character" w:styleId="af2">
    <w:name w:val="Hyperlink"/>
    <w:basedOn w:val="a0"/>
    <w:uiPriority w:val="99"/>
    <w:unhideWhenUsed/>
    <w:rsid w:val="00C573E4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57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423</Words>
  <Characters>639</Characters>
  <Application>Microsoft Office Word</Application>
  <DocSecurity>0</DocSecurity>
  <Lines>58</Lines>
  <Paragraphs>70</Paragraphs>
  <ScaleCrop>false</ScaleCrop>
  <Company>微软公司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314858808@qq.com</cp:lastModifiedBy>
  <cp:revision>10</cp:revision>
  <dcterms:created xsi:type="dcterms:W3CDTF">2016-04-27T03:05:00Z</dcterms:created>
  <dcterms:modified xsi:type="dcterms:W3CDTF">2025-10-16T04:16:00Z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2013526D775441D58415E68082F9B7FA_13</vt:lpwstr>
  </property>
  <property fmtid="{D5CDD505-2E9C-101B-9397-08002B2CF9AE}" pid="4" name="KSOTemplateDocerSaveRecord">
    <vt:lpwstr>eyJoZGlkIjoiZWQ2OWY0OWY2MWNiMzYyMjIyMTJjMTkzMGNiYjQ4OTUiLCJ1c2VySWQiOiI4NjY1OTM4ODYifQ==</vt:lpwstr>
  </property>
</Properties>
</file>